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D2E4D" w:rsidRDefault="00345692" w:rsidP="005D2E4D">
      <w:pPr>
        <w:bidi w:val="0"/>
        <w:rPr>
          <w:b/>
          <w:bCs/>
        </w:rPr>
      </w:pPr>
      <w:r w:rsidRPr="005D2E4D">
        <w:rPr>
          <w:b/>
          <w:bCs/>
        </w:rPr>
        <w:t>THE OUTCOME OF TRANSCATHETER PATENT DUCTUS ARTERIOSUS CLOSURE IN PATIENTS WEIGHING ≤ 8KG</w:t>
      </w:r>
      <w:r w:rsidRPr="005D2E4D">
        <w:rPr>
          <w:b/>
          <w:bCs/>
        </w:rPr>
        <w:t xml:space="preserve"> </w:t>
      </w:r>
    </w:p>
    <w:p w:rsidR="00000000" w:rsidRPr="005D2E4D" w:rsidRDefault="00345692" w:rsidP="005D2E4D">
      <w:pPr>
        <w:bidi w:val="0"/>
      </w:pPr>
      <w:r w:rsidRPr="005D2E4D">
        <w:rPr>
          <w:b/>
          <w:bCs/>
          <w:u w:val="single"/>
        </w:rPr>
        <w:t>Y</w:t>
      </w:r>
      <w:r w:rsidR="005D2E4D" w:rsidRPr="005D2E4D">
        <w:rPr>
          <w:b/>
          <w:bCs/>
          <w:u w:val="single"/>
        </w:rPr>
        <w:t xml:space="preserve">. </w:t>
      </w:r>
      <w:proofErr w:type="spellStart"/>
      <w:r w:rsidRPr="005D2E4D">
        <w:rPr>
          <w:b/>
          <w:bCs/>
          <w:u w:val="single"/>
        </w:rPr>
        <w:t>Alheraish</w:t>
      </w:r>
      <w:proofErr w:type="spellEnd"/>
      <w:r w:rsidRPr="005D2E4D">
        <w:t>,</w:t>
      </w:r>
      <w:r w:rsidR="005D2E4D">
        <w:t xml:space="preserve"> </w:t>
      </w:r>
      <w:r w:rsidRPr="005D2E4D">
        <w:t>A</w:t>
      </w:r>
      <w:r w:rsidR="005D2E4D">
        <w:t xml:space="preserve">. </w:t>
      </w:r>
      <w:proofErr w:type="spellStart"/>
      <w:r w:rsidR="005D2E4D" w:rsidRPr="005D2E4D">
        <w:t>Alomrani</w:t>
      </w:r>
      <w:proofErr w:type="spellEnd"/>
      <w:r w:rsidR="005D2E4D" w:rsidRPr="005D2E4D">
        <w:t>,</w:t>
      </w:r>
      <w:r w:rsidR="005D2E4D">
        <w:t xml:space="preserve"> </w:t>
      </w:r>
      <w:r w:rsidR="005D2E4D" w:rsidRPr="005D2E4D">
        <w:t>M</w:t>
      </w:r>
      <w:r w:rsidR="005D2E4D">
        <w:t xml:space="preserve">. </w:t>
      </w:r>
      <w:proofErr w:type="spellStart"/>
      <w:r w:rsidR="005D2E4D" w:rsidRPr="005D2E4D">
        <w:t>Aljoufan</w:t>
      </w:r>
      <w:proofErr w:type="spellEnd"/>
    </w:p>
    <w:p w:rsidR="005D2E4D" w:rsidRDefault="00345692" w:rsidP="005D2E4D">
      <w:pPr>
        <w:bidi w:val="0"/>
      </w:pPr>
      <w:r w:rsidRPr="005D2E4D">
        <w:t>King Faisal Specialist Hospital and Research Center,</w:t>
      </w:r>
      <w:r w:rsidR="005D2E4D">
        <w:t xml:space="preserve"> </w:t>
      </w:r>
      <w:r>
        <w:t>Heart I</w:t>
      </w:r>
      <w:bookmarkStart w:id="0" w:name="_GoBack"/>
      <w:bookmarkEnd w:id="0"/>
      <w:r w:rsidRPr="005D2E4D">
        <w:t>nstitute,</w:t>
      </w:r>
      <w:r w:rsidR="005D2E4D">
        <w:t xml:space="preserve"> </w:t>
      </w:r>
    </w:p>
    <w:p w:rsidR="00000000" w:rsidRPr="005D2E4D" w:rsidRDefault="00345692" w:rsidP="005D2E4D">
      <w:pPr>
        <w:bidi w:val="0"/>
      </w:pPr>
      <w:r w:rsidRPr="005D2E4D">
        <w:t>Riyadh,</w:t>
      </w:r>
      <w:r w:rsidR="005D2E4D">
        <w:t xml:space="preserve"> </w:t>
      </w:r>
      <w:r w:rsidRPr="005D2E4D">
        <w:t>Saudi Arabia</w:t>
      </w:r>
      <w:r w:rsidRPr="005D2E4D">
        <w:t xml:space="preserve"> </w:t>
      </w:r>
    </w:p>
    <w:p w:rsidR="005D2E4D" w:rsidRDefault="005D2E4D">
      <w:pPr>
        <w:bidi w:val="0"/>
        <w:rPr>
          <w:b/>
          <w:bCs/>
        </w:rPr>
      </w:pPr>
    </w:p>
    <w:p w:rsidR="00000000" w:rsidRPr="005D2E4D" w:rsidRDefault="005D2E4D" w:rsidP="005D2E4D">
      <w:pPr>
        <w:bidi w:val="0"/>
        <w:jc w:val="both"/>
        <w:rPr>
          <w:bCs/>
        </w:rPr>
      </w:pPr>
      <w:r w:rsidRPr="005D2E4D">
        <w:t xml:space="preserve">Objective: </w:t>
      </w:r>
      <w:r w:rsidR="00345692" w:rsidRPr="005D2E4D">
        <w:t>T</w:t>
      </w:r>
      <w:r w:rsidR="00345692" w:rsidRPr="005D2E4D">
        <w:rPr>
          <w:bCs/>
        </w:rPr>
        <w:t>he study aims</w:t>
      </w:r>
      <w:r w:rsidR="00345692" w:rsidRPr="005D2E4D">
        <w:rPr>
          <w:bCs/>
        </w:rPr>
        <w:t xml:space="preserve"> to find safety of </w:t>
      </w:r>
      <w:proofErr w:type="spellStart"/>
      <w:r w:rsidR="00345692" w:rsidRPr="005D2E4D">
        <w:rPr>
          <w:bCs/>
        </w:rPr>
        <w:t>transcatheter</w:t>
      </w:r>
      <w:proofErr w:type="spellEnd"/>
      <w:r w:rsidR="00345692" w:rsidRPr="005D2E4D">
        <w:rPr>
          <w:bCs/>
        </w:rPr>
        <w:t xml:space="preserve"> closure of patent </w:t>
      </w:r>
      <w:proofErr w:type="spellStart"/>
      <w:r w:rsidR="00345692" w:rsidRPr="005D2E4D">
        <w:rPr>
          <w:bCs/>
        </w:rPr>
        <w:t>ductus</w:t>
      </w:r>
      <w:proofErr w:type="spellEnd"/>
      <w:r w:rsidR="00345692" w:rsidRPr="005D2E4D">
        <w:rPr>
          <w:bCs/>
        </w:rPr>
        <w:t xml:space="preserve"> </w:t>
      </w:r>
      <w:proofErr w:type="spellStart"/>
      <w:r w:rsidR="00345692" w:rsidRPr="005D2E4D">
        <w:rPr>
          <w:bCs/>
        </w:rPr>
        <w:t>arteriosus</w:t>
      </w:r>
      <w:proofErr w:type="spellEnd"/>
      <w:r w:rsidR="00345692" w:rsidRPr="005D2E4D">
        <w:rPr>
          <w:bCs/>
        </w:rPr>
        <w:t xml:space="preserve"> in patients weighing &lt;8kg.</w:t>
      </w:r>
    </w:p>
    <w:p w:rsidR="00000000" w:rsidRPr="005D2E4D" w:rsidRDefault="005D2E4D" w:rsidP="005D2E4D">
      <w:pPr>
        <w:bidi w:val="0"/>
        <w:jc w:val="both"/>
        <w:rPr>
          <w:bCs/>
        </w:rPr>
      </w:pPr>
      <w:r w:rsidRPr="005D2E4D">
        <w:t>Background:</w:t>
      </w:r>
      <w:r>
        <w:t xml:space="preserve"> </w:t>
      </w:r>
      <w:r w:rsidR="00345692" w:rsidRPr="005D2E4D">
        <w:t>L</w:t>
      </w:r>
      <w:r w:rsidR="00345692" w:rsidRPr="005D2E4D">
        <w:t>ong</w:t>
      </w:r>
      <w:r w:rsidR="00345692" w:rsidRPr="005D2E4D">
        <w:rPr>
          <w:bCs/>
        </w:rPr>
        <w:t xml:space="preserve"> term results of percutaneous patent </w:t>
      </w:r>
      <w:proofErr w:type="spellStart"/>
      <w:r w:rsidR="00345692" w:rsidRPr="005D2E4D">
        <w:rPr>
          <w:bCs/>
        </w:rPr>
        <w:t>ductus</w:t>
      </w:r>
      <w:proofErr w:type="spellEnd"/>
      <w:r w:rsidR="00345692" w:rsidRPr="005D2E4D">
        <w:rPr>
          <w:bCs/>
        </w:rPr>
        <w:t xml:space="preserve"> </w:t>
      </w:r>
      <w:proofErr w:type="spellStart"/>
      <w:r w:rsidR="00345692" w:rsidRPr="005D2E4D">
        <w:rPr>
          <w:bCs/>
        </w:rPr>
        <w:t>arteriosus</w:t>
      </w:r>
      <w:proofErr w:type="spellEnd"/>
      <w:r w:rsidR="00345692" w:rsidRPr="005D2E4D">
        <w:rPr>
          <w:bCs/>
        </w:rPr>
        <w:t xml:space="preserve"> using coil or </w:t>
      </w:r>
      <w:proofErr w:type="spellStart"/>
      <w:r w:rsidR="00345692" w:rsidRPr="005D2E4D">
        <w:rPr>
          <w:bCs/>
        </w:rPr>
        <w:t>amplatzer</w:t>
      </w:r>
      <w:proofErr w:type="spellEnd"/>
      <w:r w:rsidR="00345692" w:rsidRPr="005D2E4D">
        <w:rPr>
          <w:bCs/>
        </w:rPr>
        <w:t xml:space="preserve"> duct </w:t>
      </w:r>
      <w:proofErr w:type="spellStart"/>
      <w:r w:rsidR="00345692" w:rsidRPr="005D2E4D">
        <w:rPr>
          <w:bCs/>
        </w:rPr>
        <w:t>occluder</w:t>
      </w:r>
      <w:proofErr w:type="spellEnd"/>
      <w:r w:rsidR="00345692" w:rsidRPr="005D2E4D">
        <w:rPr>
          <w:bCs/>
        </w:rPr>
        <w:t xml:space="preserve"> are excellent.</w:t>
      </w:r>
    </w:p>
    <w:p w:rsidR="00000000" w:rsidRPr="005D2E4D" w:rsidRDefault="005D2E4D" w:rsidP="005D2E4D">
      <w:pPr>
        <w:bidi w:val="0"/>
        <w:jc w:val="both"/>
        <w:rPr>
          <w:bCs/>
        </w:rPr>
      </w:pPr>
      <w:r w:rsidRPr="005D2E4D">
        <w:t>Methods:</w:t>
      </w:r>
      <w:r>
        <w:t xml:space="preserve"> </w:t>
      </w:r>
      <w:proofErr w:type="spellStart"/>
      <w:r w:rsidR="00345692" w:rsidRPr="005D2E4D">
        <w:t>A</w:t>
      </w:r>
      <w:r w:rsidR="00345692" w:rsidRPr="005D2E4D">
        <w:rPr>
          <w:bCs/>
        </w:rPr>
        <w:t>total</w:t>
      </w:r>
      <w:proofErr w:type="spellEnd"/>
      <w:r w:rsidR="00345692" w:rsidRPr="005D2E4D">
        <w:rPr>
          <w:bCs/>
        </w:rPr>
        <w:t xml:space="preserve"> of 79 patients having </w:t>
      </w:r>
      <w:r w:rsidR="00345692" w:rsidRPr="005D2E4D">
        <w:rPr>
          <w:bCs/>
        </w:rPr>
        <w:t>isolated PDA weighing ≤8kg with minimal diameter &lt;2mm from august 1997 to December 2009 were included in this study and have been followed up until May 2010.The patients were assigned to either coil or device closure according to the PDA morphology and siz</w:t>
      </w:r>
      <w:r w:rsidR="00345692" w:rsidRPr="005D2E4D">
        <w:rPr>
          <w:bCs/>
        </w:rPr>
        <w:t>e.</w:t>
      </w:r>
    </w:p>
    <w:p w:rsidR="00000000" w:rsidRPr="005D2E4D" w:rsidRDefault="005D2E4D" w:rsidP="005D2E4D">
      <w:pPr>
        <w:bidi w:val="0"/>
        <w:jc w:val="both"/>
        <w:rPr>
          <w:bCs/>
        </w:rPr>
      </w:pPr>
      <w:proofErr w:type="spellStart"/>
      <w:r w:rsidRPr="005D2E4D">
        <w:t>Results</w:t>
      </w:r>
      <w:proofErr w:type="gramStart"/>
      <w:r w:rsidRPr="005D2E4D">
        <w:t>:</w:t>
      </w:r>
      <w:r w:rsidR="00345692" w:rsidRPr="005D2E4D">
        <w:t>S</w:t>
      </w:r>
      <w:r w:rsidR="00345692" w:rsidRPr="005D2E4D">
        <w:t>eventy</w:t>
      </w:r>
      <w:proofErr w:type="spellEnd"/>
      <w:proofErr w:type="gramEnd"/>
      <w:r w:rsidR="00345692" w:rsidRPr="005D2E4D">
        <w:rPr>
          <w:bCs/>
        </w:rPr>
        <w:t xml:space="preserve"> nine patients aged 2-49.2 months (median 10.4 months),</w:t>
      </w:r>
      <w:r>
        <w:rPr>
          <w:bCs/>
        </w:rPr>
        <w:t xml:space="preserve"> </w:t>
      </w:r>
      <w:r w:rsidR="00345692" w:rsidRPr="005D2E4D">
        <w:rPr>
          <w:bCs/>
        </w:rPr>
        <w:t>57 females</w:t>
      </w:r>
      <w:r>
        <w:rPr>
          <w:bCs/>
        </w:rPr>
        <w:t xml:space="preserve"> </w:t>
      </w:r>
      <w:r w:rsidR="00345692" w:rsidRPr="005D2E4D">
        <w:rPr>
          <w:bCs/>
        </w:rPr>
        <w:t>(72.15%) and 22 males(27.85%) , weighing 3.7-8.3 kg (median 6.7 kg),one patient ≤4kg and 78 patients &gt;4kg, had PDA size between 1-8mm (median 3.5mm). Twenty one patients had</w:t>
      </w:r>
      <w:r w:rsidR="00345692" w:rsidRPr="005D2E4D">
        <w:rPr>
          <w:bCs/>
        </w:rPr>
        <w:t xml:space="preserve"> coil closure and 58 patients had </w:t>
      </w:r>
      <w:proofErr w:type="spellStart"/>
      <w:r w:rsidR="00345692" w:rsidRPr="005D2E4D">
        <w:rPr>
          <w:bCs/>
        </w:rPr>
        <w:t>amplatzer</w:t>
      </w:r>
      <w:proofErr w:type="spellEnd"/>
      <w:r w:rsidR="00345692" w:rsidRPr="005D2E4D">
        <w:rPr>
          <w:bCs/>
        </w:rPr>
        <w:t xml:space="preserve"> device closure on </w:t>
      </w:r>
      <w:r w:rsidR="00345692" w:rsidRPr="005D2E4D">
        <w:t>median follow-up of 1.8 years</w:t>
      </w:r>
      <w:r w:rsidR="00345692" w:rsidRPr="005D2E4D">
        <w:rPr>
          <w:bCs/>
        </w:rPr>
        <w:t xml:space="preserve"> ,there were one patient with minimal residual flow, and two patients with peak velocity &gt;2meter/second across LPA and six patients had &gt;2meter/seconds across the ao</w:t>
      </w:r>
      <w:r w:rsidR="00345692" w:rsidRPr="005D2E4D">
        <w:rPr>
          <w:bCs/>
        </w:rPr>
        <w:t>rta.</w:t>
      </w:r>
    </w:p>
    <w:p w:rsidR="00000000" w:rsidRPr="005D2E4D" w:rsidRDefault="005D2E4D" w:rsidP="005D2E4D">
      <w:pPr>
        <w:bidi w:val="0"/>
        <w:jc w:val="both"/>
        <w:rPr>
          <w:bCs/>
        </w:rPr>
      </w:pPr>
      <w:r w:rsidRPr="005D2E4D">
        <w:t>Conclusions:</w:t>
      </w:r>
      <w:r>
        <w:t xml:space="preserve"> </w:t>
      </w:r>
      <w:proofErr w:type="spellStart"/>
      <w:r w:rsidR="00345692" w:rsidRPr="005D2E4D">
        <w:t>Tr</w:t>
      </w:r>
      <w:r w:rsidR="00345692" w:rsidRPr="005D2E4D">
        <w:t>anscatheter</w:t>
      </w:r>
      <w:proofErr w:type="spellEnd"/>
      <w:r w:rsidR="00345692" w:rsidRPr="005D2E4D">
        <w:rPr>
          <w:bCs/>
        </w:rPr>
        <w:t xml:space="preserve"> closure of patent </w:t>
      </w:r>
      <w:proofErr w:type="spellStart"/>
      <w:r w:rsidR="00345692" w:rsidRPr="005D2E4D">
        <w:rPr>
          <w:bCs/>
        </w:rPr>
        <w:t>ductus</w:t>
      </w:r>
      <w:proofErr w:type="spellEnd"/>
      <w:r w:rsidR="00345692" w:rsidRPr="005D2E4D">
        <w:rPr>
          <w:bCs/>
        </w:rPr>
        <w:t xml:space="preserve"> </w:t>
      </w:r>
      <w:proofErr w:type="spellStart"/>
      <w:r w:rsidR="00345692" w:rsidRPr="005D2E4D">
        <w:rPr>
          <w:bCs/>
        </w:rPr>
        <w:t>arteriosus</w:t>
      </w:r>
      <w:proofErr w:type="spellEnd"/>
      <w:r w:rsidR="00345692" w:rsidRPr="005D2E4D">
        <w:rPr>
          <w:bCs/>
        </w:rPr>
        <w:t xml:space="preserve"> by </w:t>
      </w:r>
      <w:proofErr w:type="spellStart"/>
      <w:r w:rsidR="00345692" w:rsidRPr="005D2E4D">
        <w:rPr>
          <w:bCs/>
        </w:rPr>
        <w:t>amplatzer</w:t>
      </w:r>
      <w:proofErr w:type="spellEnd"/>
      <w:r w:rsidR="00345692" w:rsidRPr="005D2E4D">
        <w:rPr>
          <w:bCs/>
        </w:rPr>
        <w:t xml:space="preserve"> device considered safe and effective in infants weighing ≤ 8 kg, decision on coil versus devices depend on ductal morphology. In our </w:t>
      </w:r>
      <w:proofErr w:type="gramStart"/>
      <w:r w:rsidR="00345692" w:rsidRPr="005D2E4D">
        <w:rPr>
          <w:bCs/>
        </w:rPr>
        <w:t>experience  few</w:t>
      </w:r>
      <w:proofErr w:type="gramEnd"/>
      <w:r w:rsidR="00345692" w:rsidRPr="005D2E4D">
        <w:rPr>
          <w:bCs/>
        </w:rPr>
        <w:t xml:space="preserve"> patients had aortic and LPA</w:t>
      </w:r>
      <w:r w:rsidR="00345692" w:rsidRPr="005D2E4D">
        <w:rPr>
          <w:bCs/>
        </w:rPr>
        <w:t xml:space="preserve"> gradient. </w:t>
      </w:r>
    </w:p>
    <w:p w:rsidR="00000000" w:rsidRPr="005D2E4D" w:rsidRDefault="00345692" w:rsidP="005D2E4D">
      <w:pPr>
        <w:bidi w:val="0"/>
        <w:jc w:val="both"/>
      </w:pPr>
    </w:p>
    <w:sectPr w:rsidR="00000000" w:rsidRPr="005D2E4D" w:rsidSect="00345692">
      <w:headerReference w:type="default" r:id="rId7"/>
      <w:pgSz w:w="11906" w:h="16838" w:code="9"/>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92" w:rsidRDefault="00345692" w:rsidP="00345692">
      <w:r>
        <w:separator/>
      </w:r>
    </w:p>
  </w:endnote>
  <w:endnote w:type="continuationSeparator" w:id="0">
    <w:p w:rsidR="00345692" w:rsidRDefault="00345692" w:rsidP="003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92" w:rsidRDefault="00345692" w:rsidP="00345692">
      <w:r>
        <w:separator/>
      </w:r>
    </w:p>
  </w:footnote>
  <w:footnote w:type="continuationSeparator" w:id="0">
    <w:p w:rsidR="00345692" w:rsidRDefault="00345692" w:rsidP="0034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92" w:rsidRDefault="00345692" w:rsidP="00345692">
    <w:pPr>
      <w:pStyle w:val="Header"/>
      <w:jc w:val="right"/>
    </w:pPr>
    <w:r>
      <w:t>1543, oral or poster, cat: 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4D"/>
    <w:rsid w:val="00345692"/>
    <w:rsid w:val="005D2E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bidi/>
    </w:pPr>
    <w:rPr>
      <w:sz w:val="24"/>
      <w:szCs w:val="24"/>
      <w:lang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345692"/>
    <w:pPr>
      <w:tabs>
        <w:tab w:val="center" w:pos="4320"/>
        <w:tab w:val="right" w:pos="8640"/>
      </w:tabs>
    </w:pPr>
  </w:style>
  <w:style w:type="character" w:customStyle="1" w:styleId="HeaderChar">
    <w:name w:val="Header Char"/>
    <w:basedOn w:val="DefaultParagraphFont"/>
    <w:link w:val="Header"/>
    <w:uiPriority w:val="99"/>
    <w:rsid w:val="00345692"/>
    <w:rPr>
      <w:sz w:val="24"/>
      <w:szCs w:val="24"/>
      <w:lang w:eastAsia="ar-SA" w:bidi="ar-SA"/>
    </w:rPr>
  </w:style>
  <w:style w:type="paragraph" w:styleId="Footer">
    <w:name w:val="footer"/>
    <w:basedOn w:val="Normal"/>
    <w:link w:val="FooterChar"/>
    <w:uiPriority w:val="99"/>
    <w:unhideWhenUsed/>
    <w:rsid w:val="00345692"/>
    <w:pPr>
      <w:tabs>
        <w:tab w:val="center" w:pos="4320"/>
        <w:tab w:val="right" w:pos="8640"/>
      </w:tabs>
    </w:pPr>
  </w:style>
  <w:style w:type="character" w:customStyle="1" w:styleId="FooterChar">
    <w:name w:val="Footer Char"/>
    <w:basedOn w:val="DefaultParagraphFont"/>
    <w:link w:val="Footer"/>
    <w:uiPriority w:val="99"/>
    <w:rsid w:val="00345692"/>
    <w:rPr>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bidi/>
    </w:pPr>
    <w:rPr>
      <w:sz w:val="24"/>
      <w:szCs w:val="24"/>
      <w:lang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345692"/>
    <w:pPr>
      <w:tabs>
        <w:tab w:val="center" w:pos="4320"/>
        <w:tab w:val="right" w:pos="8640"/>
      </w:tabs>
    </w:pPr>
  </w:style>
  <w:style w:type="character" w:customStyle="1" w:styleId="HeaderChar">
    <w:name w:val="Header Char"/>
    <w:basedOn w:val="DefaultParagraphFont"/>
    <w:link w:val="Header"/>
    <w:uiPriority w:val="99"/>
    <w:rsid w:val="00345692"/>
    <w:rPr>
      <w:sz w:val="24"/>
      <w:szCs w:val="24"/>
      <w:lang w:eastAsia="ar-SA" w:bidi="ar-SA"/>
    </w:rPr>
  </w:style>
  <w:style w:type="paragraph" w:styleId="Footer">
    <w:name w:val="footer"/>
    <w:basedOn w:val="Normal"/>
    <w:link w:val="FooterChar"/>
    <w:uiPriority w:val="99"/>
    <w:unhideWhenUsed/>
    <w:rsid w:val="00345692"/>
    <w:pPr>
      <w:tabs>
        <w:tab w:val="center" w:pos="4320"/>
        <w:tab w:val="right" w:pos="8640"/>
      </w:tabs>
    </w:pPr>
  </w:style>
  <w:style w:type="character" w:customStyle="1" w:styleId="FooterChar">
    <w:name w:val="Footer Char"/>
    <w:basedOn w:val="DefaultParagraphFont"/>
    <w:link w:val="Footer"/>
    <w:uiPriority w:val="99"/>
    <w:rsid w:val="00345692"/>
    <w:rPr>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F3D10BB4</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outcome of transcatheter patent ductus arteriosus closure in patients weighing &lt;8kg</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 of transcatheter patent ductus arteriosus closure in patients weighing &lt;8kg</dc:title>
  <dc:creator>user</dc:creator>
  <cp:lastModifiedBy>Target</cp:lastModifiedBy>
  <cp:revision>3</cp:revision>
  <cp:lastPrinted>2012-05-11T07:54:00Z</cp:lastPrinted>
  <dcterms:created xsi:type="dcterms:W3CDTF">2012-05-11T07:53:00Z</dcterms:created>
  <dcterms:modified xsi:type="dcterms:W3CDTF">2012-05-11T07:54:00Z</dcterms:modified>
</cp:coreProperties>
</file>